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2A" w:rsidRPr="00312CBD" w:rsidRDefault="002F0B2A" w:rsidP="002F0B2A">
      <w:pPr>
        <w:pStyle w:val="2"/>
        <w:spacing w:before="0" w:beforeAutospacing="0" w:after="0" w:afterAutospacing="0"/>
        <w:jc w:val="center"/>
        <w:rPr>
          <w:bCs w:val="0"/>
          <w:color w:val="2A2723"/>
          <w:sz w:val="24"/>
          <w:szCs w:val="24"/>
        </w:rPr>
      </w:pPr>
      <w:r w:rsidRPr="00312CBD">
        <w:rPr>
          <w:bCs w:val="0"/>
          <w:color w:val="2A2723"/>
          <w:sz w:val="24"/>
          <w:szCs w:val="24"/>
        </w:rPr>
        <w:t xml:space="preserve">Правила  работы с </w:t>
      </w:r>
      <w:proofErr w:type="spellStart"/>
      <w:r w:rsidRPr="00312CBD">
        <w:rPr>
          <w:bCs w:val="0"/>
          <w:color w:val="2A2723"/>
          <w:sz w:val="24"/>
          <w:szCs w:val="24"/>
        </w:rPr>
        <w:t>гиперактивными</w:t>
      </w:r>
      <w:proofErr w:type="spellEnd"/>
      <w:r w:rsidRPr="00312CBD">
        <w:rPr>
          <w:bCs w:val="0"/>
          <w:color w:val="2A2723"/>
          <w:sz w:val="24"/>
          <w:szCs w:val="24"/>
        </w:rPr>
        <w:t xml:space="preserve"> детьми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1. Работать с ребенком в начале дня, а не вечером.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2. Уменьшить рабочую нагрузку ребенка.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3. Делить работу на более короткие, но более частые периоды. Использовать физкультминутки.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4. Быть драматичным, экспрессивным педагогом.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5. Снизить требования к аккуратности в начале работы, чтобы сформировать чувство успеха.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6. Посадить ребенка во время занятий рядом с взрослым.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7. Использовать тактильный контакт (элементы массажа, прикосновения, поглаживания).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8. Договариваться с ребенком о тех или иных действиях заранее.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9. Давать короткие, четкие и конкретные инструкции.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10. Использовать гибкую систему поощрений и наказаний.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11. Поощрять ребенка сразу же, не откладывая н</w:t>
      </w:r>
      <w:r w:rsidR="00124299">
        <w:rPr>
          <w:color w:val="2A2723"/>
          <w:sz w:val="21"/>
          <w:szCs w:val="21"/>
        </w:rPr>
        <w:t>а</w:t>
      </w:r>
      <w:r w:rsidRPr="002F0B2A">
        <w:rPr>
          <w:color w:val="2A2723"/>
          <w:sz w:val="21"/>
          <w:szCs w:val="21"/>
        </w:rPr>
        <w:t xml:space="preserve"> будущее.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12. Предоставлять ребенку возможность выбора.</w:t>
      </w:r>
    </w:p>
    <w:p w:rsid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13. Оставаться спокойным. Нет хладнокровия -</w:t>
      </w:r>
      <w:r w:rsidR="00312CBD">
        <w:rPr>
          <w:color w:val="2A2723"/>
          <w:sz w:val="21"/>
          <w:szCs w:val="21"/>
        </w:rPr>
        <w:t xml:space="preserve"> </w:t>
      </w:r>
      <w:r w:rsidRPr="002F0B2A">
        <w:rPr>
          <w:color w:val="2A2723"/>
          <w:sz w:val="21"/>
          <w:szCs w:val="21"/>
        </w:rPr>
        <w:t>нет преимущества!</w:t>
      </w:r>
    </w:p>
    <w:p w:rsidR="002F0B2A" w:rsidRPr="00312CBD" w:rsidRDefault="002F0B2A" w:rsidP="002F0B2A">
      <w:pPr>
        <w:pStyle w:val="2"/>
        <w:spacing w:before="0" w:beforeAutospacing="0" w:after="0" w:afterAutospacing="0"/>
        <w:jc w:val="center"/>
        <w:rPr>
          <w:bCs w:val="0"/>
          <w:color w:val="2A2723"/>
          <w:sz w:val="24"/>
          <w:szCs w:val="24"/>
        </w:rPr>
      </w:pPr>
      <w:r w:rsidRPr="00312CBD">
        <w:rPr>
          <w:bCs w:val="0"/>
          <w:color w:val="2A2723"/>
          <w:sz w:val="24"/>
          <w:szCs w:val="24"/>
        </w:rPr>
        <w:t>Игры за партами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proofErr w:type="spellStart"/>
      <w:r w:rsidRPr="002F0B2A">
        <w:rPr>
          <w:color w:val="2A2723"/>
          <w:sz w:val="21"/>
          <w:szCs w:val="21"/>
        </w:rPr>
        <w:t>Гиперактивные</w:t>
      </w:r>
      <w:proofErr w:type="spellEnd"/>
      <w:r w:rsidRPr="002F0B2A">
        <w:rPr>
          <w:color w:val="2A2723"/>
          <w:sz w:val="21"/>
          <w:szCs w:val="21"/>
        </w:rPr>
        <w:t xml:space="preserve"> дети с трудом выдерживают занятие в детском саду, а тем более — школьный урок, поэтому для них необходимо проводить физкультминутки, которые можно выполнять как стоя, так и сидя за партами, по усмотрению педагога.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 xml:space="preserve">С этой целью полезно использовать “Пальчиковые игры”, которые приводятся в книге М. </w:t>
      </w:r>
      <w:proofErr w:type="spellStart"/>
      <w:r w:rsidRPr="002F0B2A">
        <w:rPr>
          <w:color w:val="2A2723"/>
          <w:sz w:val="21"/>
          <w:szCs w:val="21"/>
        </w:rPr>
        <w:t>Рузиной</w:t>
      </w:r>
      <w:proofErr w:type="spellEnd"/>
      <w:r w:rsidRPr="002F0B2A">
        <w:rPr>
          <w:color w:val="2A2723"/>
          <w:sz w:val="21"/>
          <w:szCs w:val="21"/>
        </w:rPr>
        <w:t xml:space="preserve"> “Страна пальчиковых игр”, а также в других изданиях. Практика показывает, что дети старшего дошкольного и младшего школьного возраста с удовольствием играют в такие игры как “Лестница в небо”, “Кукольный веер”, “Гонки” и др.</w:t>
      </w:r>
    </w:p>
    <w:p w:rsid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 xml:space="preserve">Педагог может начать игры с сообщения о том, что сейчас пальчики детей начнут “превращаться” то в сказочных персонажей, то в забавных зверьков, то в экзотических животных. </w:t>
      </w:r>
    </w:p>
    <w:p w:rsidR="002F0B2A" w:rsidRPr="00312CBD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i/>
          <w:color w:val="2A2723"/>
          <w:sz w:val="21"/>
          <w:szCs w:val="21"/>
        </w:rPr>
      </w:pPr>
      <w:r w:rsidRPr="00312CBD">
        <w:rPr>
          <w:i/>
          <w:color w:val="2A2723"/>
          <w:sz w:val="21"/>
          <w:szCs w:val="21"/>
        </w:rPr>
        <w:t>“Многоножки”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Перед началом игры руки находятся на краю парты. По сигналу учителя многоножки начинают двигаться к противоположному краю парты или в любом другом, заданном учителем, направлении. В движении принимают участие все пять пальцев.</w:t>
      </w:r>
    </w:p>
    <w:p w:rsidR="002F0B2A" w:rsidRPr="00312CBD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i/>
          <w:color w:val="2A2723"/>
          <w:sz w:val="21"/>
          <w:szCs w:val="21"/>
        </w:rPr>
      </w:pPr>
      <w:r w:rsidRPr="00312CBD">
        <w:rPr>
          <w:i/>
          <w:color w:val="2A2723"/>
          <w:sz w:val="21"/>
          <w:szCs w:val="21"/>
        </w:rPr>
        <w:t>“Двуножки”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Игра проводит</w:t>
      </w:r>
      <w:r>
        <w:rPr>
          <w:color w:val="2A2723"/>
          <w:sz w:val="21"/>
          <w:szCs w:val="21"/>
        </w:rPr>
        <w:t xml:space="preserve">ся аналогично </w:t>
      </w:r>
      <w:proofErr w:type="gramStart"/>
      <w:r>
        <w:rPr>
          <w:color w:val="2A2723"/>
          <w:sz w:val="21"/>
          <w:szCs w:val="21"/>
        </w:rPr>
        <w:t>предыдущей</w:t>
      </w:r>
      <w:proofErr w:type="gramEnd"/>
      <w:r>
        <w:rPr>
          <w:color w:val="2A2723"/>
          <w:sz w:val="21"/>
          <w:szCs w:val="21"/>
        </w:rPr>
        <w:t xml:space="preserve">, но в </w:t>
      </w:r>
      <w:r w:rsidRPr="002F0B2A">
        <w:rPr>
          <w:color w:val="2A2723"/>
          <w:sz w:val="21"/>
          <w:szCs w:val="21"/>
        </w:rPr>
        <w:t>гонках” участвуют только 2 пальца: указательный и средний. Остальные прижаты к ладони. Можно устраивать гонки между “двуножка</w:t>
      </w:r>
      <w:r>
        <w:rPr>
          <w:color w:val="2A2723"/>
          <w:sz w:val="21"/>
          <w:szCs w:val="21"/>
        </w:rPr>
        <w:t xml:space="preserve">ми” левой и правой руки, между </w:t>
      </w:r>
      <w:r w:rsidRPr="002F0B2A">
        <w:rPr>
          <w:color w:val="2A2723"/>
          <w:sz w:val="21"/>
          <w:szCs w:val="21"/>
        </w:rPr>
        <w:t>двуножками” соседей по парте.</w:t>
      </w:r>
    </w:p>
    <w:p w:rsidR="002F0B2A" w:rsidRPr="00312CBD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i/>
          <w:color w:val="2A2723"/>
          <w:sz w:val="21"/>
          <w:szCs w:val="21"/>
        </w:rPr>
      </w:pPr>
      <w:r w:rsidRPr="00312CBD">
        <w:rPr>
          <w:i/>
          <w:color w:val="2A2723"/>
          <w:sz w:val="21"/>
          <w:szCs w:val="21"/>
        </w:rPr>
        <w:t>“Слоны”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Средний палец правой</w:t>
      </w:r>
      <w:r>
        <w:rPr>
          <w:color w:val="2A2723"/>
          <w:sz w:val="21"/>
          <w:szCs w:val="21"/>
        </w:rPr>
        <w:t xml:space="preserve"> или левой руки превращается в </w:t>
      </w:r>
      <w:r w:rsidRPr="002F0B2A">
        <w:rPr>
          <w:color w:val="2A2723"/>
          <w:sz w:val="21"/>
          <w:szCs w:val="21"/>
        </w:rPr>
        <w:t>хобот”, остальные — в “ноги слона”. Слону запрещается подпрыгивать и касаться хоботом земли, при ходьбе он должен опираться на все 4 лапы. Возможны также гонки слонов.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Чтобы игра не превратилась в постоянное развлечение учащихся и не мешала проведению других занятий, перед ее началом учитель должен четко сформулировать правила: начинать и заканчивать игру только по определенному сигналу. Одним из сигналов может стать карточка из игры “</w:t>
      </w:r>
      <w:proofErr w:type="spellStart"/>
      <w:r w:rsidRPr="002F0B2A">
        <w:rPr>
          <w:color w:val="2A2723"/>
          <w:sz w:val="21"/>
          <w:szCs w:val="21"/>
        </w:rPr>
        <w:t>Кричалки</w:t>
      </w:r>
      <w:proofErr w:type="spellEnd"/>
      <w:r w:rsidRPr="002F0B2A">
        <w:rPr>
          <w:color w:val="2A2723"/>
          <w:sz w:val="21"/>
          <w:szCs w:val="21"/>
        </w:rPr>
        <w:t xml:space="preserve"> — </w:t>
      </w:r>
      <w:proofErr w:type="spellStart"/>
      <w:r w:rsidRPr="002F0B2A">
        <w:rPr>
          <w:color w:val="2A2723"/>
          <w:sz w:val="21"/>
          <w:szCs w:val="21"/>
        </w:rPr>
        <w:t>шепталки</w:t>
      </w:r>
      <w:proofErr w:type="spellEnd"/>
      <w:r w:rsidRPr="002F0B2A">
        <w:rPr>
          <w:color w:val="2A2723"/>
          <w:sz w:val="21"/>
          <w:szCs w:val="21"/>
        </w:rPr>
        <w:t xml:space="preserve"> — </w:t>
      </w:r>
      <w:proofErr w:type="spellStart"/>
      <w:r w:rsidRPr="002F0B2A">
        <w:rPr>
          <w:color w:val="2A2723"/>
          <w:sz w:val="21"/>
          <w:szCs w:val="21"/>
        </w:rPr>
        <w:t>молчалки</w:t>
      </w:r>
      <w:proofErr w:type="spellEnd"/>
      <w:r w:rsidRPr="002F0B2A">
        <w:rPr>
          <w:color w:val="2A2723"/>
          <w:sz w:val="21"/>
          <w:szCs w:val="21"/>
        </w:rPr>
        <w:t>”.</w:t>
      </w:r>
    </w:p>
    <w:p w:rsidR="002F0B2A" w:rsidRPr="00312CBD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i/>
          <w:color w:val="2A2723"/>
          <w:sz w:val="21"/>
          <w:szCs w:val="21"/>
        </w:rPr>
      </w:pPr>
      <w:r w:rsidRPr="00312CBD">
        <w:rPr>
          <w:i/>
          <w:color w:val="2A2723"/>
          <w:sz w:val="21"/>
          <w:szCs w:val="21"/>
        </w:rPr>
        <w:t>“Морские волны” (Лютова Е.К., Монина Г. Б.)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Цель: научить детей переключать внимание с одного вида деятельности на другой, способствовать снижению мышечного напряжения.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>По сигналу педагога “Штиль” все дети в классе “замирают”. По сигналу “Волны” дети по очереди встают за своими партами. Сначала встают ученики, сидящие за первыми партами. Через 2-3 секунды поднимаются те, кто сидит за вторыми партами и т.д. Как только очередь доходит до обитателей последних парт, они встают и все вместе хлопают в ладоши, после чего дети, вставшие первыми (за первыми партами), садятся и т.д. По сигналу учителя “Шторм” характер действий и последовательность их выполнения повторяется, с той лишь разницей, что дети не ждут 2-3 секунды, а встают друг за другом сразу. Закончить игру надо командой “Штиль”.</w:t>
      </w:r>
    </w:p>
    <w:p w:rsidR="002F0B2A" w:rsidRPr="00312CBD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i/>
          <w:color w:val="2A2723"/>
          <w:sz w:val="21"/>
          <w:szCs w:val="21"/>
        </w:rPr>
      </w:pPr>
      <w:r w:rsidRPr="00312CBD">
        <w:rPr>
          <w:i/>
          <w:color w:val="2A2723"/>
          <w:sz w:val="21"/>
          <w:szCs w:val="21"/>
        </w:rPr>
        <w:t>“Ловим комаров” (</w:t>
      </w:r>
      <w:proofErr w:type="spellStart"/>
      <w:r w:rsidRPr="00312CBD">
        <w:rPr>
          <w:i/>
          <w:color w:val="2A2723"/>
          <w:sz w:val="21"/>
          <w:szCs w:val="21"/>
        </w:rPr>
        <w:t>Лютово</w:t>
      </w:r>
      <w:proofErr w:type="spellEnd"/>
      <w:r w:rsidRPr="00312CBD">
        <w:rPr>
          <w:i/>
          <w:color w:val="2A2723"/>
          <w:sz w:val="21"/>
          <w:szCs w:val="21"/>
        </w:rPr>
        <w:t xml:space="preserve"> Е.К., Монино Г.Б.)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t xml:space="preserve">Цель: снять мышечное напряжение с кистей рук, дать возможность </w:t>
      </w:r>
      <w:proofErr w:type="spellStart"/>
      <w:r w:rsidRPr="002F0B2A">
        <w:rPr>
          <w:color w:val="2A2723"/>
          <w:sz w:val="21"/>
          <w:szCs w:val="21"/>
        </w:rPr>
        <w:t>гиперактивным</w:t>
      </w:r>
      <w:proofErr w:type="spellEnd"/>
      <w:r w:rsidRPr="002F0B2A">
        <w:rPr>
          <w:color w:val="2A2723"/>
          <w:sz w:val="21"/>
          <w:szCs w:val="21"/>
        </w:rPr>
        <w:t xml:space="preserve"> детям подвигаться в свободном ритме и темпе.</w:t>
      </w:r>
    </w:p>
    <w:p w:rsidR="002F0B2A" w:rsidRPr="002F0B2A" w:rsidRDefault="002F0B2A" w:rsidP="002F0B2A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2F0B2A">
        <w:rPr>
          <w:color w:val="2A2723"/>
          <w:sz w:val="21"/>
          <w:szCs w:val="21"/>
        </w:rPr>
        <w:lastRenderedPageBreak/>
        <w:t xml:space="preserve">Скажите детям: “Давайте представим, что наступило лето, я открыла форточку и к нам в класс (группу) налетело много комаров. По команде “Начали!” вы будете ловить комаров. Вот так! Педагог в медленном или среднем темпе делает хаотичные движения в воздухе, сжимая и разжимая при этом кулаки. То поочередно, то одновременно. Каждый ребенок будет “ловить комаров” в своем темпе и в своем ритме, не задевая тех, кто си </w:t>
      </w:r>
      <w:proofErr w:type="spellStart"/>
      <w:r w:rsidRPr="002F0B2A">
        <w:rPr>
          <w:color w:val="2A2723"/>
          <w:sz w:val="21"/>
          <w:szCs w:val="21"/>
        </w:rPr>
        <w:t>дит</w:t>
      </w:r>
      <w:proofErr w:type="spellEnd"/>
      <w:r w:rsidRPr="002F0B2A">
        <w:rPr>
          <w:color w:val="2A2723"/>
          <w:sz w:val="21"/>
          <w:szCs w:val="21"/>
        </w:rPr>
        <w:t xml:space="preserve"> рядом. По команде “Стой!” вы садитесь вот так: педагог показывает, как надо сесть (на свое усмотрение). Готовы? “Начали!”... “Стоп!” Хорошо потрудились. Устали. Опустите расслабленные ноги вниз, встряхните несколько раз ладонями. Пусть руки отдыхают. А теперь — снова за работу!”</w:t>
      </w:r>
    </w:p>
    <w:p w:rsidR="002F0B2A" w:rsidRDefault="002F0B2A">
      <w:pPr>
        <w:rPr>
          <w:rFonts w:ascii="Times New Roman" w:hAnsi="Times New Roman" w:cs="Times New Roman"/>
        </w:rPr>
      </w:pPr>
    </w:p>
    <w:p w:rsidR="00E32C6B" w:rsidRPr="00312CBD" w:rsidRDefault="00E32C6B" w:rsidP="00E32C6B">
      <w:pPr>
        <w:pStyle w:val="2"/>
        <w:spacing w:before="0" w:beforeAutospacing="0" w:after="0" w:afterAutospacing="0"/>
        <w:jc w:val="center"/>
        <w:rPr>
          <w:bCs w:val="0"/>
          <w:color w:val="2A2723"/>
          <w:sz w:val="24"/>
          <w:szCs w:val="24"/>
        </w:rPr>
      </w:pPr>
      <w:r w:rsidRPr="00312CBD">
        <w:rPr>
          <w:bCs w:val="0"/>
          <w:color w:val="2A2723"/>
          <w:sz w:val="24"/>
          <w:szCs w:val="24"/>
        </w:rPr>
        <w:t>Правила  работы с агрессивными детьми</w:t>
      </w:r>
    </w:p>
    <w:p w:rsidR="00E32C6B" w:rsidRPr="00E32C6B" w:rsidRDefault="00E32C6B" w:rsidP="00E32C6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E32C6B">
        <w:rPr>
          <w:color w:val="2A2723"/>
          <w:sz w:val="21"/>
          <w:szCs w:val="21"/>
        </w:rPr>
        <w:t>1. Быть внимательным к нуждам и потребностям ребенка.</w:t>
      </w:r>
    </w:p>
    <w:p w:rsidR="00E32C6B" w:rsidRPr="00E32C6B" w:rsidRDefault="00E32C6B" w:rsidP="00E32C6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E32C6B">
        <w:rPr>
          <w:color w:val="2A2723"/>
          <w:sz w:val="21"/>
          <w:szCs w:val="21"/>
        </w:rPr>
        <w:t>2. Демонстрировать модель</w:t>
      </w:r>
      <w:r>
        <w:rPr>
          <w:color w:val="2A2723"/>
          <w:sz w:val="21"/>
          <w:szCs w:val="21"/>
        </w:rPr>
        <w:t xml:space="preserve"> неа</w:t>
      </w:r>
      <w:r w:rsidRPr="00E32C6B">
        <w:rPr>
          <w:color w:val="2A2723"/>
          <w:sz w:val="21"/>
          <w:szCs w:val="21"/>
        </w:rPr>
        <w:t>грессивного поведения.</w:t>
      </w:r>
    </w:p>
    <w:p w:rsidR="00E32C6B" w:rsidRPr="00E32C6B" w:rsidRDefault="00E32C6B" w:rsidP="00E32C6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E32C6B">
        <w:rPr>
          <w:color w:val="2A2723"/>
          <w:sz w:val="21"/>
          <w:szCs w:val="21"/>
        </w:rPr>
        <w:t>3. Быть последовательным в наказаниях ребенка, наказывать за конкретные поступки.</w:t>
      </w:r>
    </w:p>
    <w:p w:rsidR="00E32C6B" w:rsidRPr="00E32C6B" w:rsidRDefault="00E32C6B" w:rsidP="00E32C6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E32C6B">
        <w:rPr>
          <w:color w:val="2A2723"/>
          <w:sz w:val="21"/>
          <w:szCs w:val="21"/>
        </w:rPr>
        <w:t>4. Наказания не должны унижать ребенка.</w:t>
      </w:r>
    </w:p>
    <w:p w:rsidR="00E32C6B" w:rsidRPr="00E32C6B" w:rsidRDefault="00E32C6B" w:rsidP="00E32C6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E32C6B">
        <w:rPr>
          <w:color w:val="2A2723"/>
          <w:sz w:val="21"/>
          <w:szCs w:val="21"/>
        </w:rPr>
        <w:t>5. Обучать приемлемым способам выражения гнева.</w:t>
      </w:r>
    </w:p>
    <w:p w:rsidR="00E32C6B" w:rsidRPr="00E32C6B" w:rsidRDefault="00E32C6B" w:rsidP="00E32C6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E32C6B">
        <w:rPr>
          <w:color w:val="2A2723"/>
          <w:sz w:val="21"/>
          <w:szCs w:val="21"/>
        </w:rPr>
        <w:t>6. Давать ребенку возможность проявлять гнев непосредственн</w:t>
      </w:r>
      <w:r>
        <w:rPr>
          <w:color w:val="2A2723"/>
          <w:sz w:val="21"/>
          <w:szCs w:val="21"/>
        </w:rPr>
        <w:t xml:space="preserve">о после </w:t>
      </w:r>
      <w:proofErr w:type="spellStart"/>
      <w:r>
        <w:rPr>
          <w:color w:val="2A2723"/>
          <w:sz w:val="21"/>
          <w:szCs w:val="21"/>
        </w:rPr>
        <w:t>фрустрирую</w:t>
      </w:r>
      <w:r w:rsidRPr="00E32C6B">
        <w:rPr>
          <w:color w:val="2A2723"/>
          <w:sz w:val="21"/>
          <w:szCs w:val="21"/>
        </w:rPr>
        <w:t>щего</w:t>
      </w:r>
      <w:proofErr w:type="spellEnd"/>
      <w:r w:rsidRPr="00E32C6B">
        <w:rPr>
          <w:color w:val="2A2723"/>
          <w:sz w:val="21"/>
          <w:szCs w:val="21"/>
        </w:rPr>
        <w:t xml:space="preserve"> события.</w:t>
      </w:r>
    </w:p>
    <w:p w:rsidR="00E32C6B" w:rsidRPr="00E32C6B" w:rsidRDefault="00E32C6B" w:rsidP="00E32C6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E32C6B">
        <w:rPr>
          <w:color w:val="2A2723"/>
          <w:sz w:val="21"/>
          <w:szCs w:val="21"/>
        </w:rPr>
        <w:t>7. Обучать распознаванию собственного эмоционального состояния и состояния окружающих людей.</w:t>
      </w:r>
    </w:p>
    <w:p w:rsidR="00E32C6B" w:rsidRPr="00E32C6B" w:rsidRDefault="00E32C6B" w:rsidP="00E32C6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E32C6B">
        <w:rPr>
          <w:color w:val="2A2723"/>
          <w:sz w:val="21"/>
          <w:szCs w:val="21"/>
        </w:rPr>
        <w:t xml:space="preserve">8. Развивать способность к </w:t>
      </w:r>
      <w:proofErr w:type="spellStart"/>
      <w:r w:rsidRPr="00E32C6B">
        <w:rPr>
          <w:color w:val="2A2723"/>
          <w:sz w:val="21"/>
          <w:szCs w:val="21"/>
        </w:rPr>
        <w:t>эмпатии</w:t>
      </w:r>
      <w:proofErr w:type="spellEnd"/>
      <w:r w:rsidRPr="00E32C6B">
        <w:rPr>
          <w:color w:val="2A2723"/>
          <w:sz w:val="21"/>
          <w:szCs w:val="21"/>
        </w:rPr>
        <w:t>.</w:t>
      </w:r>
    </w:p>
    <w:p w:rsidR="00E32C6B" w:rsidRPr="00E32C6B" w:rsidRDefault="00E32C6B" w:rsidP="00E32C6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E32C6B">
        <w:rPr>
          <w:color w:val="2A2723"/>
          <w:sz w:val="21"/>
          <w:szCs w:val="21"/>
        </w:rPr>
        <w:t>9. Расширять поведенческий репертуар ребенка.</w:t>
      </w:r>
    </w:p>
    <w:p w:rsidR="00E32C6B" w:rsidRPr="00E32C6B" w:rsidRDefault="00E32C6B" w:rsidP="00E32C6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E32C6B">
        <w:rPr>
          <w:color w:val="2A2723"/>
          <w:sz w:val="21"/>
          <w:szCs w:val="21"/>
        </w:rPr>
        <w:t>10. Отрабатывать навык реагирования в конфликтных ситуациях.</w:t>
      </w:r>
    </w:p>
    <w:p w:rsidR="00E32C6B" w:rsidRPr="00E32C6B" w:rsidRDefault="00E32C6B" w:rsidP="00E32C6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E32C6B">
        <w:rPr>
          <w:color w:val="2A2723"/>
          <w:sz w:val="21"/>
          <w:szCs w:val="21"/>
        </w:rPr>
        <w:t>11. Учить брать ответственность на себя.</w:t>
      </w:r>
    </w:p>
    <w:p w:rsidR="00E32C6B" w:rsidRPr="00E32C6B" w:rsidRDefault="00E32C6B" w:rsidP="00E32C6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E32C6B">
        <w:rPr>
          <w:color w:val="2A2723"/>
          <w:sz w:val="21"/>
          <w:szCs w:val="21"/>
        </w:rPr>
        <w:t xml:space="preserve">Однако все перечисленные способы и приемы не приведут к положительным изменениям, если будут иметь разовый характер. Непоследовательность поведения родителей </w:t>
      </w:r>
      <w:r>
        <w:rPr>
          <w:color w:val="2A2723"/>
          <w:sz w:val="21"/>
          <w:szCs w:val="21"/>
        </w:rPr>
        <w:t xml:space="preserve">и педагогов </w:t>
      </w:r>
      <w:r w:rsidRPr="00E32C6B">
        <w:rPr>
          <w:color w:val="2A2723"/>
          <w:sz w:val="21"/>
          <w:szCs w:val="21"/>
        </w:rPr>
        <w:t>может привести к ухудшению поведения ребенка. Терпение и внимание к ребенку, его нуждам и потребностям, постоянная отработка навыков общения с окружающими — вот что поможет родителям</w:t>
      </w:r>
      <w:r>
        <w:rPr>
          <w:color w:val="2A2723"/>
          <w:sz w:val="21"/>
          <w:szCs w:val="21"/>
        </w:rPr>
        <w:t xml:space="preserve"> и педагогам</w:t>
      </w:r>
      <w:r w:rsidRPr="00E32C6B">
        <w:rPr>
          <w:color w:val="2A2723"/>
          <w:sz w:val="21"/>
          <w:szCs w:val="21"/>
        </w:rPr>
        <w:t xml:space="preserve"> наладить взаимоотношения с </w:t>
      </w:r>
      <w:r>
        <w:rPr>
          <w:color w:val="2A2723"/>
          <w:sz w:val="21"/>
          <w:szCs w:val="21"/>
        </w:rPr>
        <w:t>ребенком</w:t>
      </w:r>
      <w:r w:rsidRPr="00E32C6B">
        <w:rPr>
          <w:color w:val="2A2723"/>
          <w:sz w:val="21"/>
          <w:szCs w:val="21"/>
        </w:rPr>
        <w:t>.</w:t>
      </w:r>
    </w:p>
    <w:p w:rsidR="00DD4189" w:rsidRPr="00312CBD" w:rsidRDefault="00DD4189" w:rsidP="00312CBD">
      <w:pPr>
        <w:pStyle w:val="2"/>
        <w:spacing w:before="0" w:beforeAutospacing="0" w:after="0" w:afterAutospacing="0"/>
        <w:jc w:val="center"/>
        <w:rPr>
          <w:bCs w:val="0"/>
          <w:color w:val="2A2723"/>
          <w:sz w:val="24"/>
          <w:szCs w:val="24"/>
        </w:rPr>
      </w:pPr>
      <w:r w:rsidRPr="00312CBD">
        <w:rPr>
          <w:bCs w:val="0"/>
          <w:color w:val="2A2723"/>
          <w:sz w:val="24"/>
          <w:szCs w:val="24"/>
        </w:rPr>
        <w:t>Игры за партами</w:t>
      </w:r>
    </w:p>
    <w:p w:rsidR="00DD4189" w:rsidRPr="00312CBD" w:rsidRDefault="00DD4189" w:rsidP="00DD418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i/>
          <w:color w:val="2A2723"/>
          <w:sz w:val="21"/>
          <w:szCs w:val="21"/>
        </w:rPr>
      </w:pPr>
      <w:r w:rsidRPr="00312CBD">
        <w:rPr>
          <w:rFonts w:ascii="Georgia" w:hAnsi="Georgia"/>
          <w:i/>
          <w:color w:val="2A2723"/>
          <w:sz w:val="21"/>
          <w:szCs w:val="21"/>
        </w:rPr>
        <w:t>“Глаза в глаза” (</w:t>
      </w:r>
      <w:proofErr w:type="spellStart"/>
      <w:r w:rsidRPr="00312CBD">
        <w:rPr>
          <w:rFonts w:ascii="Georgia" w:hAnsi="Georgia"/>
          <w:i/>
          <w:color w:val="2A2723"/>
          <w:sz w:val="21"/>
          <w:szCs w:val="21"/>
        </w:rPr>
        <w:t>Кряжева</w:t>
      </w:r>
      <w:proofErr w:type="spellEnd"/>
      <w:r w:rsidRPr="00312CBD">
        <w:rPr>
          <w:rFonts w:ascii="Georgia" w:hAnsi="Georgia"/>
          <w:i/>
          <w:color w:val="2A2723"/>
          <w:sz w:val="21"/>
          <w:szCs w:val="21"/>
        </w:rPr>
        <w:t xml:space="preserve"> Н.Л., 1997)</w:t>
      </w:r>
    </w:p>
    <w:p w:rsidR="00DD4189" w:rsidRDefault="00DD4189" w:rsidP="00DD418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Цель: развивать в детях чувство </w:t>
      </w:r>
      <w:proofErr w:type="spellStart"/>
      <w:r>
        <w:rPr>
          <w:rFonts w:ascii="Georgia" w:hAnsi="Georgia"/>
          <w:color w:val="2A2723"/>
          <w:sz w:val="21"/>
          <w:szCs w:val="21"/>
        </w:rPr>
        <w:t>эмпатии</w:t>
      </w:r>
      <w:proofErr w:type="spellEnd"/>
      <w:r>
        <w:rPr>
          <w:rFonts w:ascii="Georgia" w:hAnsi="Georgia"/>
          <w:color w:val="2A2723"/>
          <w:sz w:val="21"/>
          <w:szCs w:val="21"/>
        </w:rPr>
        <w:t>, настроить на спокойный лад.</w:t>
      </w:r>
    </w:p>
    <w:p w:rsidR="00DD4189" w:rsidRDefault="00DD4189" w:rsidP="00DD418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“Ребята, возьмитесь за руки со своим соседом по парте. Смотрите друг другу только в глаза и, чувствуя руки, попробуйте молча передавать разные состояния: “я грущу”, “мне весело, давай играть”, “я рассержен”, “не хочу ни с кем разговаривать” и т.д.</w:t>
      </w:r>
    </w:p>
    <w:p w:rsidR="00DD4189" w:rsidRDefault="00DD4189" w:rsidP="00DD418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После игры обсудите с детьми, какие состояния передавались, какие из них было легко отгадывать, а какие трудно.</w:t>
      </w:r>
    </w:p>
    <w:p w:rsidR="00DD4189" w:rsidRPr="00312CBD" w:rsidRDefault="00DD4189" w:rsidP="00DD418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i/>
          <w:color w:val="2A2723"/>
          <w:sz w:val="21"/>
          <w:szCs w:val="21"/>
        </w:rPr>
      </w:pPr>
      <w:r w:rsidRPr="00312CBD">
        <w:rPr>
          <w:rFonts w:ascii="Georgia" w:hAnsi="Georgia"/>
          <w:i/>
          <w:color w:val="2A2723"/>
          <w:sz w:val="21"/>
          <w:szCs w:val="21"/>
        </w:rPr>
        <w:t>“Маленькое привидение” (Лютова Е. К., Монино Г. Б.)</w:t>
      </w:r>
    </w:p>
    <w:p w:rsidR="00DD4189" w:rsidRDefault="00DD4189" w:rsidP="00DD418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Цель: научить детей выплеснуть в приемлемой форме накопившийся гнев.</w:t>
      </w:r>
    </w:p>
    <w:p w:rsidR="00DD4189" w:rsidRDefault="00DD4189" w:rsidP="00DD418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“Ребята! Сейчас мы с вами будем играть роль маленьких добрых привидений. Нам захотелось немного похулиганить и слегка напугать друг друга. По моему хлопку вы будете делать руками вот такое движение: (педагог приподнимает согнутые в локтях руки, пальцы растопырены) и произносить страшным голосом звук “У”. Если я буду тихо хлопать, вы будете тихо произносить “У”, если я буду громко хлопать, вы будете пугать громко.</w:t>
      </w:r>
    </w:p>
    <w:p w:rsidR="00DD4189" w:rsidRDefault="00DD4189" w:rsidP="00DD418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Но помните, что мы добрые привидения и хотим только слегка пошутить”. Затем педагог хлопает в ладоши: “Молодцы! Пошутили и достаточно. Давайте снова станем детьми!”</w:t>
      </w:r>
    </w:p>
    <w:p w:rsidR="00FF5A8B" w:rsidRDefault="00FF5A8B" w:rsidP="00DD4189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</w:p>
    <w:p w:rsidR="00FF5A8B" w:rsidRPr="00312CBD" w:rsidRDefault="00FF5A8B" w:rsidP="00FF5A8B">
      <w:pPr>
        <w:pStyle w:val="2"/>
        <w:spacing w:before="0" w:beforeAutospacing="0" w:after="0" w:afterAutospacing="0"/>
        <w:jc w:val="center"/>
        <w:rPr>
          <w:bCs w:val="0"/>
          <w:color w:val="2A2723"/>
          <w:sz w:val="24"/>
          <w:szCs w:val="24"/>
        </w:rPr>
      </w:pPr>
      <w:r w:rsidRPr="00312CBD">
        <w:rPr>
          <w:bCs w:val="0"/>
          <w:color w:val="2A2723"/>
          <w:sz w:val="24"/>
          <w:szCs w:val="24"/>
        </w:rPr>
        <w:t>Правила  работы с аутичными детьми</w:t>
      </w:r>
    </w:p>
    <w:p w:rsidR="00FF5A8B" w:rsidRPr="00FF5A8B" w:rsidRDefault="00FF5A8B" w:rsidP="00FF5A8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FF5A8B">
        <w:rPr>
          <w:color w:val="2A2723"/>
          <w:sz w:val="21"/>
          <w:szCs w:val="21"/>
        </w:rPr>
        <w:t>1. Принимать ребенка таким, какой он есть.</w:t>
      </w:r>
    </w:p>
    <w:p w:rsidR="00FF5A8B" w:rsidRPr="00FF5A8B" w:rsidRDefault="00FF5A8B" w:rsidP="00FF5A8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FF5A8B">
        <w:rPr>
          <w:color w:val="2A2723"/>
          <w:sz w:val="21"/>
          <w:szCs w:val="21"/>
        </w:rPr>
        <w:t>2. Исходить из интересов ребенка.</w:t>
      </w:r>
    </w:p>
    <w:p w:rsidR="00FF5A8B" w:rsidRPr="00FF5A8B" w:rsidRDefault="00FF5A8B" w:rsidP="00FF5A8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FF5A8B">
        <w:rPr>
          <w:color w:val="2A2723"/>
          <w:sz w:val="21"/>
          <w:szCs w:val="21"/>
        </w:rPr>
        <w:t>3. Строго придерживаться определенного режима и ритма жизни ребенка.</w:t>
      </w:r>
    </w:p>
    <w:p w:rsidR="00FF5A8B" w:rsidRPr="00FF5A8B" w:rsidRDefault="00FF5A8B" w:rsidP="00FF5A8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FF5A8B">
        <w:rPr>
          <w:color w:val="2A2723"/>
          <w:sz w:val="21"/>
          <w:szCs w:val="21"/>
        </w:rPr>
        <w:t>4. Соблюдать ежедневные ритуалы (они обеспечивают безопасность ребенка).</w:t>
      </w:r>
    </w:p>
    <w:p w:rsidR="00FF5A8B" w:rsidRPr="00FF5A8B" w:rsidRDefault="00FF5A8B" w:rsidP="00FF5A8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FF5A8B">
        <w:rPr>
          <w:color w:val="2A2723"/>
          <w:sz w:val="21"/>
          <w:szCs w:val="21"/>
        </w:rPr>
        <w:t>5. Научиться улавливать малейшие вербальные и невербальные сигналы ребенка, свидетельствующие о его дискомфорте.</w:t>
      </w:r>
    </w:p>
    <w:p w:rsidR="00FF5A8B" w:rsidRPr="00FF5A8B" w:rsidRDefault="00FF5A8B" w:rsidP="00FF5A8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FF5A8B">
        <w:rPr>
          <w:color w:val="2A2723"/>
          <w:sz w:val="21"/>
          <w:szCs w:val="21"/>
        </w:rPr>
        <w:t>6. Чаще присутствовать в группе или классе, где занимается ребенок.</w:t>
      </w:r>
    </w:p>
    <w:p w:rsidR="00FF5A8B" w:rsidRPr="00FF5A8B" w:rsidRDefault="00FF5A8B" w:rsidP="00FF5A8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FF5A8B">
        <w:rPr>
          <w:color w:val="2A2723"/>
          <w:sz w:val="21"/>
          <w:szCs w:val="21"/>
        </w:rPr>
        <w:t>7. Как можно чаще разговаривать с ребенком.</w:t>
      </w:r>
    </w:p>
    <w:p w:rsidR="00FF5A8B" w:rsidRDefault="00FF5A8B" w:rsidP="00FF5A8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 w:rsidRPr="00FF5A8B">
        <w:rPr>
          <w:color w:val="2A2723"/>
          <w:sz w:val="21"/>
          <w:szCs w:val="21"/>
        </w:rPr>
        <w:lastRenderedPageBreak/>
        <w:t>8. Обеспечить комфортную обстановку для общения и обучения.</w:t>
      </w:r>
    </w:p>
    <w:p w:rsidR="00FF5A8B" w:rsidRPr="00FF5A8B" w:rsidRDefault="00FF5A8B" w:rsidP="00FF5A8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>
        <w:rPr>
          <w:color w:val="2A2723"/>
          <w:sz w:val="21"/>
          <w:szCs w:val="21"/>
        </w:rPr>
        <w:t xml:space="preserve">9. </w:t>
      </w:r>
      <w:r w:rsidRPr="00FF5A8B">
        <w:rPr>
          <w:color w:val="2A2723"/>
          <w:sz w:val="21"/>
          <w:szCs w:val="21"/>
        </w:rPr>
        <w:t>Терпеливо объяснять ребенку смысл его деятельности, используя четкую наглядную информацию (схемы, карты и т.п.)</w:t>
      </w:r>
    </w:p>
    <w:p w:rsidR="00FF5A8B" w:rsidRPr="00FF5A8B" w:rsidRDefault="00FF5A8B" w:rsidP="00FF5A8B">
      <w:pPr>
        <w:pStyle w:val="a3"/>
        <w:spacing w:before="0" w:beforeAutospacing="0" w:after="0" w:afterAutospacing="0" w:line="312" w:lineRule="atLeast"/>
        <w:ind w:firstLine="297"/>
        <w:rPr>
          <w:color w:val="2A2723"/>
          <w:sz w:val="21"/>
          <w:szCs w:val="21"/>
        </w:rPr>
      </w:pPr>
      <w:r>
        <w:rPr>
          <w:color w:val="2A2723"/>
          <w:sz w:val="21"/>
          <w:szCs w:val="21"/>
        </w:rPr>
        <w:t xml:space="preserve">10. </w:t>
      </w:r>
      <w:r w:rsidRPr="00FF5A8B">
        <w:rPr>
          <w:color w:val="2A2723"/>
          <w:sz w:val="21"/>
          <w:szCs w:val="21"/>
        </w:rPr>
        <w:t>Избегать переутомления ребенка.</w:t>
      </w:r>
    </w:p>
    <w:p w:rsidR="00663EAA" w:rsidRPr="00312CBD" w:rsidRDefault="00663EAA" w:rsidP="00663EAA">
      <w:pPr>
        <w:pStyle w:val="2"/>
        <w:spacing w:before="0" w:beforeAutospacing="0" w:after="0" w:afterAutospacing="0"/>
        <w:jc w:val="center"/>
        <w:rPr>
          <w:bCs w:val="0"/>
          <w:color w:val="2A2723"/>
          <w:sz w:val="24"/>
          <w:szCs w:val="24"/>
        </w:rPr>
      </w:pPr>
      <w:r w:rsidRPr="00312CBD">
        <w:rPr>
          <w:bCs w:val="0"/>
          <w:color w:val="2A2723"/>
          <w:sz w:val="24"/>
          <w:szCs w:val="24"/>
        </w:rPr>
        <w:t>Игры за партами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Поскольку аутичные дети болезненно воспринимают смену обстановки, то все индивидуальные игры, которые указаны выше, рекомендуется проводить за партами. Кроме того, для аутичных детей (при условии, что с ними уже установлен контакт) будут полезны дыхательные и релаксационные упражнения.</w:t>
      </w:r>
    </w:p>
    <w:p w:rsidR="00DD4189" w:rsidRDefault="00DD4189">
      <w:pPr>
        <w:rPr>
          <w:rFonts w:ascii="Times New Roman" w:hAnsi="Times New Roman" w:cs="Times New Roman"/>
        </w:rPr>
      </w:pPr>
    </w:p>
    <w:p w:rsidR="00663EAA" w:rsidRPr="00312CBD" w:rsidRDefault="00663EAA" w:rsidP="00663EAA">
      <w:pPr>
        <w:pStyle w:val="2"/>
        <w:spacing w:before="0" w:beforeAutospacing="0" w:after="0" w:afterAutospacing="0"/>
        <w:jc w:val="center"/>
        <w:rPr>
          <w:rFonts w:ascii="Georgia" w:hAnsi="Georgia"/>
          <w:bCs w:val="0"/>
          <w:color w:val="2A2723"/>
          <w:sz w:val="24"/>
          <w:szCs w:val="24"/>
        </w:rPr>
      </w:pPr>
      <w:r w:rsidRPr="00312CBD">
        <w:rPr>
          <w:rFonts w:ascii="Georgia" w:hAnsi="Georgia"/>
          <w:bCs w:val="0"/>
          <w:color w:val="2A2723"/>
          <w:sz w:val="24"/>
          <w:szCs w:val="24"/>
        </w:rPr>
        <w:t>Правила  работы с тревожными детьми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1. Избегайте состязаний и каких-либо видов робот, учитывающих скорость.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2. Не сравнивайте ребенка с окружающими.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3. Чаще используйте телесный контакт, упражнения на релаксацию.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4. Способствуйте повышению самооценки ребенка, чаще хвалите его, но так, чтобы он знал, за что.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5. Чаще обращайтесь к ребенку по имени.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6. Демонстрируете образцы уверенного поведения, будьте во всем примером ребенку.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7. Не предъявляйте к ребенку завышенных требований.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8. Будьте последовательны в воспитании ребенка.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9. Старайтесь делать ребенку как можно меньше замечаний.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10. Используйте наказание лишь в крайних случаях.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11. Не унижайте ребенка, наказывая его.</w:t>
      </w:r>
    </w:p>
    <w:p w:rsidR="00663EAA" w:rsidRPr="00312CBD" w:rsidRDefault="00663EAA" w:rsidP="00663EAA">
      <w:pPr>
        <w:pStyle w:val="2"/>
        <w:spacing w:before="0" w:beforeAutospacing="0" w:after="0" w:afterAutospacing="0"/>
        <w:jc w:val="center"/>
        <w:rPr>
          <w:bCs w:val="0"/>
          <w:color w:val="2A2723"/>
          <w:sz w:val="24"/>
          <w:szCs w:val="24"/>
        </w:rPr>
      </w:pPr>
      <w:r w:rsidRPr="00312CBD">
        <w:rPr>
          <w:bCs w:val="0"/>
          <w:color w:val="2A2723"/>
          <w:sz w:val="24"/>
          <w:szCs w:val="24"/>
        </w:rPr>
        <w:t>Игры за партами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Дыхательные упражнения (“Корабль и ветер”, “Дудочка”, “Воздушный шарик</w:t>
      </w:r>
      <w:r w:rsidR="00AF4838">
        <w:rPr>
          <w:rFonts w:ascii="Georgia" w:hAnsi="Georgia"/>
          <w:color w:val="2A2723"/>
          <w:sz w:val="21"/>
          <w:szCs w:val="21"/>
        </w:rPr>
        <w:t>»</w:t>
      </w:r>
      <w:r>
        <w:rPr>
          <w:rFonts w:ascii="Georgia" w:hAnsi="Georgia"/>
          <w:color w:val="2A2723"/>
          <w:sz w:val="21"/>
          <w:szCs w:val="21"/>
        </w:rPr>
        <w:t>) можно проводить на перемене, а также за партами во время урока или занятия в детском саду.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Для снятия нервного напряжения, которое может возникнуть у детей, например, после трудной контрольной работы, подойдет упражнение “Театр масок”.</w:t>
      </w:r>
    </w:p>
    <w:p w:rsidR="00663EAA" w:rsidRPr="00312CBD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i/>
          <w:color w:val="2A2723"/>
          <w:sz w:val="21"/>
          <w:szCs w:val="21"/>
        </w:rPr>
      </w:pPr>
      <w:r w:rsidRPr="00312CBD">
        <w:rPr>
          <w:rFonts w:ascii="Georgia" w:hAnsi="Georgia"/>
          <w:i/>
          <w:color w:val="2A2723"/>
          <w:sz w:val="21"/>
          <w:szCs w:val="21"/>
        </w:rPr>
        <w:t>“Театр масок” (Лютова Е.К., Монино Г. Б.)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Цель: расслабить мышцы лица, снять мышечное напряжение, усталость.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“Ребята! Мы с вами посетим “Театр Масок”. Вы все будете артистами, а я - фотографом. Я буду просить вас изобразить выражение лица различных героев. Например: покажите, как выглядит злая Баба Яга”. Дети с помощью мимики и несложных жестов или только с помощью мимики изображают Бабу Ягу. “Хорошо! Здорово! А теперь замрите, фотографирую. Молодцы! Некоторым даже смешно стало. Смеяться можно, но только после того, </w:t>
      </w:r>
      <w:bookmarkStart w:id="0" w:name="_GoBack"/>
      <w:bookmarkEnd w:id="0"/>
      <w:r>
        <w:rPr>
          <w:rFonts w:ascii="Georgia" w:hAnsi="Georgia"/>
          <w:color w:val="2A2723"/>
          <w:sz w:val="21"/>
          <w:szCs w:val="21"/>
        </w:rPr>
        <w:t>как кадр отснят.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А теперь изобразите Ворону (из басни “Ворона и Лисица”) в тот момент, когда она сжимает в клюве сыр”. Дети плотно сжимают челюсти, одновременно вытягивая губы, изображают клюв. “Внимание! Замрите! Снимаю! Спасибо! Молодцы!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А теперь покажите, как испугалась бабушка из сказки “Красная шапочка”, когда поняла, что разговаривает не с внучкой, а с Серым Волком”. Дети могут широко раскрыть глаза, поднять брови, приоткрыть рот. “Замрите! Спасибо!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А как хитро улыбалась Лиса, когда хотела понравиться Колобку? Замрите! Снимаю! Молодцы! Замечательно! Хорошо потрудились!” Далее учитель или воспитатель, на свое усмотрение, могут похвалить особо тревожных детей, </w:t>
      </w:r>
      <w:proofErr w:type="gramStart"/>
      <w:r>
        <w:rPr>
          <w:rFonts w:ascii="Georgia" w:hAnsi="Georgia"/>
          <w:color w:val="2A2723"/>
          <w:sz w:val="21"/>
          <w:szCs w:val="21"/>
        </w:rPr>
        <w:t>например</w:t>
      </w:r>
      <w:proofErr w:type="gramEnd"/>
      <w:r>
        <w:rPr>
          <w:rFonts w:ascii="Georgia" w:hAnsi="Georgia"/>
          <w:color w:val="2A2723"/>
          <w:sz w:val="21"/>
          <w:szCs w:val="21"/>
        </w:rPr>
        <w:t xml:space="preserve"> так: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“Все работали хорошо, особенно страшной была маска </w:t>
      </w:r>
      <w:proofErr w:type="spellStart"/>
      <w:r>
        <w:rPr>
          <w:rFonts w:ascii="Georgia" w:hAnsi="Georgia"/>
          <w:color w:val="2A2723"/>
          <w:sz w:val="21"/>
          <w:szCs w:val="21"/>
        </w:rPr>
        <w:t>Bumu</w:t>
      </w:r>
      <w:proofErr w:type="spellEnd"/>
      <w:r>
        <w:rPr>
          <w:rFonts w:ascii="Georgia" w:hAnsi="Georgia"/>
          <w:color w:val="2A2723"/>
          <w:sz w:val="21"/>
          <w:szCs w:val="21"/>
        </w:rPr>
        <w:t>, когда я посмотрела на Сашу, то сама испугалась, а Машенька была очень похожа на хитрую лисицу. Все постарались, молодцы!”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“Рабочий день актера закончен. Мы с вами устали. Давайте отдохнем. Положите руки на парту, а голову на руки, закройте глаза. Давайте посидим так молча, расслабимся и отдохнем. Всем спасибо!”</w:t>
      </w:r>
    </w:p>
    <w:p w:rsidR="00663EAA" w:rsidRDefault="00663EAA" w:rsidP="00663EAA">
      <w:pPr>
        <w:pStyle w:val="a3"/>
        <w:spacing w:before="0" w:beforeAutospacing="0" w:after="0" w:afterAutospacing="0" w:line="312" w:lineRule="atLeast"/>
        <w:ind w:firstLine="297"/>
        <w:rPr>
          <w:rFonts w:ascii="Georgia" w:hAnsi="Georgia"/>
          <w:color w:val="2A2723"/>
          <w:sz w:val="21"/>
          <w:szCs w:val="21"/>
        </w:rPr>
      </w:pPr>
    </w:p>
    <w:p w:rsidR="00663EAA" w:rsidRPr="002F0B2A" w:rsidRDefault="00663EAA">
      <w:pPr>
        <w:rPr>
          <w:rFonts w:ascii="Times New Roman" w:hAnsi="Times New Roman" w:cs="Times New Roman"/>
        </w:rPr>
      </w:pPr>
    </w:p>
    <w:sectPr w:rsidR="00663EAA" w:rsidRPr="002F0B2A" w:rsidSect="00312CB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2A"/>
    <w:rsid w:val="00124299"/>
    <w:rsid w:val="001B4EDE"/>
    <w:rsid w:val="002108E6"/>
    <w:rsid w:val="002F0B2A"/>
    <w:rsid w:val="00312CBD"/>
    <w:rsid w:val="00663EAA"/>
    <w:rsid w:val="007A379C"/>
    <w:rsid w:val="009564E9"/>
    <w:rsid w:val="00AF4838"/>
    <w:rsid w:val="00DD4189"/>
    <w:rsid w:val="00E32C6B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Ступени М</cp:lastModifiedBy>
  <cp:revision>2</cp:revision>
  <cp:lastPrinted>2023-03-15T08:17:00Z</cp:lastPrinted>
  <dcterms:created xsi:type="dcterms:W3CDTF">2023-03-15T08:18:00Z</dcterms:created>
  <dcterms:modified xsi:type="dcterms:W3CDTF">2023-03-15T08:18:00Z</dcterms:modified>
</cp:coreProperties>
</file>