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F1" w:rsidRPr="006A01B8" w:rsidRDefault="004926F1" w:rsidP="006A01B8">
      <w:pPr>
        <w:spacing w:after="0" w:line="312" w:lineRule="atLeast"/>
        <w:ind w:firstLine="297"/>
        <w:jc w:val="center"/>
        <w:rPr>
          <w:rFonts w:ascii="Georgia" w:eastAsia="Times New Roman" w:hAnsi="Georgia" w:cs="Times New Roman"/>
          <w:b/>
          <w:color w:val="2A2723"/>
          <w:sz w:val="21"/>
          <w:szCs w:val="21"/>
          <w:lang w:eastAsia="ru-RU"/>
        </w:rPr>
      </w:pPr>
      <w:r w:rsidRPr="006A01B8">
        <w:rPr>
          <w:rFonts w:ascii="Georgia" w:eastAsia="Times New Roman" w:hAnsi="Georgia" w:cs="Times New Roman"/>
          <w:b/>
          <w:color w:val="2A2723"/>
          <w:sz w:val="21"/>
          <w:szCs w:val="21"/>
          <w:lang w:eastAsia="ru-RU"/>
        </w:rPr>
        <w:t xml:space="preserve">Американские психологи П. Бейкер и М. </w:t>
      </w:r>
      <w:proofErr w:type="spellStart"/>
      <w:r w:rsidRPr="006A01B8">
        <w:rPr>
          <w:rFonts w:ascii="Georgia" w:eastAsia="Times New Roman" w:hAnsi="Georgia" w:cs="Times New Roman"/>
          <w:b/>
          <w:color w:val="2A2723"/>
          <w:sz w:val="21"/>
          <w:szCs w:val="21"/>
          <w:lang w:eastAsia="ru-RU"/>
        </w:rPr>
        <w:t>Алворд</w:t>
      </w:r>
      <w:proofErr w:type="spellEnd"/>
      <w:r w:rsidRPr="006A01B8">
        <w:rPr>
          <w:rFonts w:ascii="Georgia" w:eastAsia="Times New Roman" w:hAnsi="Georgia" w:cs="Times New Roman"/>
          <w:b/>
          <w:color w:val="2A2723"/>
          <w:sz w:val="21"/>
          <w:szCs w:val="21"/>
          <w:lang w:eastAsia="ru-RU"/>
        </w:rPr>
        <w:t xml:space="preserve"> предлагают следующие критерии выявления </w:t>
      </w:r>
      <w:proofErr w:type="spellStart"/>
      <w:r w:rsidRPr="006A01B8">
        <w:rPr>
          <w:rFonts w:ascii="Georgia" w:eastAsia="Times New Roman" w:hAnsi="Georgia" w:cs="Times New Roman"/>
          <w:b/>
          <w:color w:val="2A2723"/>
          <w:sz w:val="21"/>
          <w:szCs w:val="21"/>
          <w:lang w:eastAsia="ru-RU"/>
        </w:rPr>
        <w:t>гиперактивности</w:t>
      </w:r>
      <w:proofErr w:type="spellEnd"/>
      <w:r w:rsidRPr="006A01B8">
        <w:rPr>
          <w:rFonts w:ascii="Georgia" w:eastAsia="Times New Roman" w:hAnsi="Georgia" w:cs="Times New Roman"/>
          <w:b/>
          <w:color w:val="2A2723"/>
          <w:sz w:val="21"/>
          <w:szCs w:val="21"/>
          <w:lang w:eastAsia="ru-RU"/>
        </w:rPr>
        <w:t xml:space="preserve"> у ребенка.</w:t>
      </w:r>
    </w:p>
    <w:p w:rsidR="004926F1" w:rsidRPr="006A01B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b/>
          <w:i/>
          <w:color w:val="2A2723"/>
          <w:sz w:val="21"/>
          <w:szCs w:val="21"/>
          <w:lang w:eastAsia="ru-RU"/>
        </w:rPr>
      </w:pPr>
      <w:r w:rsidRPr="006A01B8">
        <w:rPr>
          <w:rFonts w:ascii="Georgia" w:eastAsia="Times New Roman" w:hAnsi="Georgia" w:cs="Times New Roman"/>
          <w:b/>
          <w:i/>
          <w:color w:val="2A2723"/>
          <w:sz w:val="21"/>
          <w:szCs w:val="21"/>
          <w:lang w:eastAsia="ru-RU"/>
        </w:rPr>
        <w:t>Дефицит активного внимания: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1. Непоследователен, ему трудно долго удерживать внимание.</w:t>
      </w:r>
    </w:p>
    <w:p w:rsidR="004926F1" w:rsidRPr="00A35478" w:rsidRDefault="004926F1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2. Не слушает, когда к нему обращаются.</w:t>
      </w:r>
    </w:p>
    <w:p w:rsidR="004926F1" w:rsidRPr="00A35478" w:rsidRDefault="004926F1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3. С большим энтузиазмом берется за задание, но так и не заканчивает его.</w:t>
      </w:r>
    </w:p>
    <w:p w:rsidR="004926F1" w:rsidRPr="00A35478" w:rsidRDefault="004926F1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4. Испытывает трудности в организации.</w:t>
      </w:r>
    </w:p>
    <w:p w:rsidR="004926F1" w:rsidRPr="00A35478" w:rsidRDefault="004926F1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5. Часто теряет вещи.</w:t>
      </w:r>
    </w:p>
    <w:p w:rsidR="004926F1" w:rsidRPr="00A35478" w:rsidRDefault="004926F1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6. Избегает скучных и требующих умственных усилий заданий.</w:t>
      </w:r>
    </w:p>
    <w:p w:rsidR="004926F1" w:rsidRPr="00A35478" w:rsidRDefault="004926F1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7. Часто бывает забывчив. Двигательная расторможенность</w:t>
      </w:r>
    </w:p>
    <w:p w:rsidR="004926F1" w:rsidRPr="00A35478" w:rsidRDefault="006A01B8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8.</w:t>
      </w:r>
      <w:r w:rsidR="004926F1"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Постоянно ерзает.</w:t>
      </w:r>
    </w:p>
    <w:p w:rsidR="004926F1" w:rsidRPr="00A35478" w:rsidRDefault="006A01B8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9.</w:t>
      </w:r>
      <w:r w:rsidR="004926F1"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Проявляет признаки беспокойства (барабанит пальцами, двигается в кресле, бегает, забирается куда-либо).</w:t>
      </w:r>
    </w:p>
    <w:p w:rsidR="004926F1" w:rsidRPr="00A35478" w:rsidRDefault="006A01B8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10</w:t>
      </w:r>
      <w:r w:rsidR="004926F1"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. Спит намного меньше, чем другие дети, даже во младенчестве.</w:t>
      </w:r>
    </w:p>
    <w:p w:rsidR="004926F1" w:rsidRPr="00A35478" w:rsidRDefault="006A01B8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11</w:t>
      </w:r>
      <w:r w:rsidR="004926F1"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. Очень говорлив.</w:t>
      </w:r>
    </w:p>
    <w:p w:rsidR="004926F1" w:rsidRPr="006A01B8" w:rsidRDefault="004926F1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b/>
          <w:i/>
          <w:color w:val="2A2723"/>
          <w:sz w:val="21"/>
          <w:szCs w:val="21"/>
          <w:lang w:eastAsia="ru-RU"/>
        </w:rPr>
      </w:pPr>
      <w:r w:rsidRPr="006A01B8">
        <w:rPr>
          <w:rFonts w:ascii="Georgia" w:eastAsia="Times New Roman" w:hAnsi="Georgia" w:cs="Times New Roman"/>
          <w:b/>
          <w:i/>
          <w:color w:val="2A2723"/>
          <w:sz w:val="21"/>
          <w:szCs w:val="21"/>
          <w:lang w:eastAsia="ru-RU"/>
        </w:rPr>
        <w:t>Импульсивность:</w:t>
      </w:r>
    </w:p>
    <w:p w:rsidR="004926F1" w:rsidRPr="00A35478" w:rsidRDefault="004926F1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1. Начинает отвечать, не дослушав вопроса.</w:t>
      </w:r>
    </w:p>
    <w:p w:rsidR="004926F1" w:rsidRPr="00A35478" w:rsidRDefault="004926F1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2. Не способен дождаться своей очереди, часто вмешивается, прерывает.</w:t>
      </w:r>
    </w:p>
    <w:p w:rsidR="004926F1" w:rsidRPr="00A35478" w:rsidRDefault="004926F1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3. Плохо сосредоточивает внимание.</w:t>
      </w:r>
    </w:p>
    <w:p w:rsidR="004926F1" w:rsidRPr="00A35478" w:rsidRDefault="004926F1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4. Не может дожидаться вознаграждения (если между действием и вознаграждением есть пауза).</w:t>
      </w:r>
    </w:p>
    <w:p w:rsidR="004926F1" w:rsidRPr="00A35478" w:rsidRDefault="004926F1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5. Не может контролировать и регулировать свои действия. Поведение слабо управляемо правилами.</w:t>
      </w:r>
    </w:p>
    <w:p w:rsidR="004926F1" w:rsidRPr="00A35478" w:rsidRDefault="004926F1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6. При выполнении заданий ведет себя по-разному и показывает очень разные результаты. (На некоторых занятиях ребенок спокоен, на других — нет, на одних уроках он успешен, на других — нет).</w:t>
      </w:r>
    </w:p>
    <w:p w:rsidR="004926F1" w:rsidRPr="00A35478" w:rsidRDefault="004926F1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Если в возрасте до 7 лет проявляются хотя бы шесть из перечисленных признаков, педагог может предположить (но не поставить диагноз!), что ребенок, за которым он наблюдает, </w:t>
      </w:r>
      <w:proofErr w:type="spellStart"/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гиперактивен</w:t>
      </w:r>
      <w:proofErr w:type="spellEnd"/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.</w:t>
      </w:r>
    </w:p>
    <w:p w:rsidR="004926F1" w:rsidRPr="00A35478" w:rsidRDefault="004926F1" w:rsidP="006A01B8">
      <w:pPr>
        <w:spacing w:after="0" w:line="312" w:lineRule="atLeast"/>
        <w:ind w:firstLine="297"/>
        <w:jc w:val="both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Выявить импульсивность можно с помощью ан</w:t>
      </w:r>
      <w:r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кеты “Признаки импульсивности”</w:t>
      </w: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. Она разработана для педагогов, не содержит специальных медицинских и психологических терминов, и поэтому не вызовет трудностей при ее заполнении и интерпретации.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1. Всегда быстро находит ответ, когда его о чем-то спрашивают (возможно, и неверный).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2. У него часто меняется настроение.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3. Многие вещи его раздражают, выводят из себя.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4. Ему нравится работа, которую можно делать быстро.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5. Обидчив, но не злопамятен.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6. Часто чувствуется, что ему все надоело.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7. Быстро, не колеблясь, принимает решения.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8. Может резко отказаться от еды, которую не любит.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9. Нередко отвлекается на занятиях.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10. Когда кто-то из ребят на него кричит, он кричит в ответ.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11. Обычно уверен, что справится с любым заданием.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12. Может нагрубить родителям, воспитателю.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13. Временами кажется, что он переполнен энергией.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14. Это человек действия, рассуждать не умеет и не любит.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15. Требует к себе внимания, не хочет ждать.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16. В играх не подчиняется общим правилам.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17. Горячится во время разговора, часто повышает голос.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18. Легко забывает поручения старших, увлекается игрой.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19. Любит организовывать и предводительствовать.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20. Похвала и порицание действуют на него сильнее, чем на других.</w:t>
      </w:r>
    </w:p>
    <w:p w:rsidR="004926F1" w:rsidRPr="00A35478" w:rsidRDefault="004926F1" w:rsidP="004926F1">
      <w:pPr>
        <w:spacing w:after="0" w:line="312" w:lineRule="atLeast"/>
        <w:ind w:firstLine="297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A35478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Для получения объективных данных необходимо, чтобы 2—3 взрослых человека, хорошо знающих ребенка, оценили уровень его импульсивности с помощью данной анкеты. Затем надо суммировать все баллы во всех исследованиях и найти средний балл. Результат 15—20 баллов свидетельствует о высокой импульсивности, 7—14 — о средней, 1—6 баллов — о низкой.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  <w:u w:val="single"/>
        </w:rPr>
      </w:pPr>
    </w:p>
    <w:p w:rsidR="00AA07E9" w:rsidRPr="006A01B8" w:rsidRDefault="00AA07E9" w:rsidP="006A01B8">
      <w:pPr>
        <w:pStyle w:val="a3"/>
        <w:spacing w:before="0" w:beforeAutospacing="0" w:after="0" w:afterAutospacing="0" w:line="312" w:lineRule="atLeast"/>
        <w:ind w:firstLine="297"/>
        <w:jc w:val="center"/>
        <w:rPr>
          <w:rFonts w:ascii="Georgia" w:hAnsi="Georgia"/>
          <w:b/>
          <w:color w:val="2A2723"/>
          <w:sz w:val="21"/>
          <w:szCs w:val="21"/>
          <w:u w:val="single"/>
        </w:rPr>
      </w:pPr>
      <w:r w:rsidRPr="006A01B8">
        <w:rPr>
          <w:rFonts w:ascii="Georgia" w:hAnsi="Georgia"/>
          <w:b/>
          <w:color w:val="2A2723"/>
          <w:sz w:val="21"/>
          <w:szCs w:val="21"/>
          <w:u w:val="single"/>
        </w:rPr>
        <w:t xml:space="preserve">Критерии  определения агрессивности, которые разработаны американскими психологами М. </w:t>
      </w:r>
      <w:proofErr w:type="spellStart"/>
      <w:r w:rsidRPr="006A01B8">
        <w:rPr>
          <w:rFonts w:ascii="Georgia" w:hAnsi="Georgia"/>
          <w:b/>
          <w:color w:val="2A2723"/>
          <w:sz w:val="21"/>
          <w:szCs w:val="21"/>
          <w:u w:val="single"/>
        </w:rPr>
        <w:t>Алворд</w:t>
      </w:r>
      <w:proofErr w:type="spellEnd"/>
      <w:r w:rsidRPr="006A01B8">
        <w:rPr>
          <w:rFonts w:ascii="Georgia" w:hAnsi="Georgia"/>
          <w:b/>
          <w:color w:val="2A2723"/>
          <w:sz w:val="21"/>
          <w:szCs w:val="21"/>
          <w:u w:val="single"/>
        </w:rPr>
        <w:t xml:space="preserve"> и П. Бейкер.</w:t>
      </w:r>
    </w:p>
    <w:p w:rsidR="00AA07E9" w:rsidRDefault="00AA07E9" w:rsidP="006A01B8">
      <w:pPr>
        <w:pStyle w:val="2"/>
        <w:spacing w:before="0" w:beforeAutospacing="0" w:after="0" w:afterAutospacing="0"/>
        <w:rPr>
          <w:rFonts w:ascii="Georgia" w:hAnsi="Georgia"/>
          <w:color w:val="2A2723"/>
          <w:sz w:val="21"/>
          <w:szCs w:val="21"/>
        </w:rPr>
      </w:pPr>
      <w:r w:rsidRPr="006A01B8">
        <w:rPr>
          <w:rFonts w:ascii="Georgia" w:hAnsi="Georgia"/>
          <w:bCs w:val="0"/>
          <w:i/>
          <w:color w:val="2A2723"/>
          <w:sz w:val="20"/>
          <w:szCs w:val="20"/>
        </w:rPr>
        <w:t>Критерии агрессивности (схема наблюдения за ребенком)</w:t>
      </w:r>
      <w:r w:rsidR="006A01B8">
        <w:rPr>
          <w:rFonts w:ascii="Georgia" w:hAnsi="Georgia"/>
          <w:bCs w:val="0"/>
          <w:i/>
          <w:color w:val="2A2723"/>
          <w:sz w:val="20"/>
          <w:szCs w:val="20"/>
        </w:rPr>
        <w:t xml:space="preserve"> </w:t>
      </w:r>
      <w:r>
        <w:rPr>
          <w:rFonts w:ascii="Georgia" w:hAnsi="Georgia"/>
          <w:color w:val="2A2723"/>
          <w:sz w:val="21"/>
          <w:szCs w:val="21"/>
        </w:rPr>
        <w:t>Ребенок: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1. Часто теряет контроль над собой.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2. Часто спорит, ругается со взрослыми.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3. Часто отказывается выполнять правила.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4. Часто специально раздражает людей.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5. Часто винит других в своих ошибках.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6. Часто сердится и отказывается сделать что-либо.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7. Часто завистлив, мстителен.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8. Чувствителен, очень быстро реагирует на различные действия окружающих (детей и взрослых), которые нередко раздражают его.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Предположить, что ребенок агрессивен можно лишь в том случае, если в течение не менее чем 6 месяцев в его поведении проявлялись хотя бы 4 из 8 перечисленных признаков.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Ребенку, в поведении которого наблюдается большое количество признаков агрессивности, необходима помощь специалиста: психолога или врача.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Кроме того, с целью выявления агрессивности у ребенка в группе детского сада или в классе можно использовать специальную анкету, разработанную для воспитателей (Лаврентьева Г.П., Титаренко Т.М., 1992).</w:t>
      </w:r>
    </w:p>
    <w:p w:rsidR="00AA07E9" w:rsidRPr="006A01B8" w:rsidRDefault="00AA07E9" w:rsidP="00AA07E9">
      <w:pPr>
        <w:pStyle w:val="2"/>
        <w:spacing w:before="0" w:beforeAutospacing="0" w:after="0" w:afterAutospacing="0"/>
        <w:rPr>
          <w:rFonts w:ascii="Georgia" w:hAnsi="Georgia"/>
          <w:bCs w:val="0"/>
          <w:i/>
          <w:color w:val="2A2723"/>
          <w:sz w:val="20"/>
          <w:szCs w:val="20"/>
        </w:rPr>
      </w:pPr>
      <w:r w:rsidRPr="006A01B8">
        <w:rPr>
          <w:rFonts w:ascii="Georgia" w:hAnsi="Georgia"/>
          <w:bCs w:val="0"/>
          <w:i/>
          <w:color w:val="2A2723"/>
          <w:sz w:val="20"/>
          <w:szCs w:val="20"/>
        </w:rPr>
        <w:t>Критерии агрессивности у ребенка (анкета)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1. Временами кажется, что в него вселился злой дух.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2. Он не может промолчать, когда чем-то недоволен.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3. Когда кто-то причиняет ему зло, он обязательно старается отплатить тем же.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4. Иногда ему без всякой причины хочется выругаться.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5. Бывает, что он с удовольствием ломает игрушки, что-то разбивает, потрошит.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6. Иногда он так настаивает на чем-то, что окружающие теряют терпение.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7. Он не прочь подразнить животных.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8. Переспорить его трудно.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9. Очень сердится, когда ему кажется, что кто-то над ним подшучивает.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10. Иногда у него вспыхивает желание сделать что-то плохое, шокирующее окружающих.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11. В ответ на обычные распоряжения стремится сделать все наоборот.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12. Часто не по возрасту ворчлив.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13. Воспринимает себя как самостоятельного и решительного.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14. Любит быть первым, командовать, подчинять себе других.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15. Неудачи вызывают у него сильное раздражение, желание найти виноватых.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16. Легко ссорится, вступает в драку.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17. Старается общаться с младшими и физически более слабыми.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18. У него нередки приступы мрачной раздражительности.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19. Не считается со сверстниками, не уступает, не делится.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20. Уверен, что любое задание выполнит лучше всех.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Положительный ответ на каждое предложенное утверждение оценивается в 1 балл.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Высокая агрессивность — 15—20 баллов.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Средняя агрессивность —7—14 баллов.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Низкая агрессивность —1—6 баллов.</w:t>
      </w:r>
    </w:p>
    <w:p w:rsidR="00AA07E9" w:rsidRDefault="00AA07E9" w:rsidP="00AA07E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Мы приводим данные критерии для того, чтобы воспитатель или учитель, выявив агрессивного ребенка, в дальнейшем смог выработать свою стратегию поведения с ним, помог ему адаптироваться в детском коллективе.</w:t>
      </w:r>
    </w:p>
    <w:p w:rsidR="004926F1" w:rsidRDefault="004926F1"/>
    <w:p w:rsidR="008C67D0" w:rsidRDefault="008C67D0"/>
    <w:p w:rsidR="006A01B8" w:rsidRDefault="006A01B8" w:rsidP="006A01B8">
      <w:pPr>
        <w:pStyle w:val="a3"/>
        <w:spacing w:before="0" w:beforeAutospacing="0" w:after="0" w:afterAutospacing="0" w:line="312" w:lineRule="atLeast"/>
        <w:ind w:firstLine="297"/>
        <w:jc w:val="center"/>
        <w:rPr>
          <w:rFonts w:ascii="Georgia" w:hAnsi="Georgia"/>
          <w:b/>
          <w:color w:val="2A2723"/>
          <w:sz w:val="21"/>
          <w:szCs w:val="21"/>
        </w:rPr>
      </w:pPr>
    </w:p>
    <w:p w:rsidR="006A01B8" w:rsidRDefault="006A01B8" w:rsidP="006A01B8">
      <w:pPr>
        <w:pStyle w:val="a3"/>
        <w:spacing w:before="0" w:beforeAutospacing="0" w:after="0" w:afterAutospacing="0" w:line="312" w:lineRule="atLeast"/>
        <w:ind w:firstLine="297"/>
        <w:jc w:val="center"/>
        <w:rPr>
          <w:rFonts w:ascii="Georgia" w:hAnsi="Georgia"/>
          <w:b/>
          <w:color w:val="2A2723"/>
          <w:sz w:val="21"/>
          <w:szCs w:val="21"/>
        </w:rPr>
      </w:pPr>
    </w:p>
    <w:p w:rsidR="008C67D0" w:rsidRPr="006A01B8" w:rsidRDefault="008C67D0" w:rsidP="006A01B8">
      <w:pPr>
        <w:pStyle w:val="a3"/>
        <w:spacing w:before="0" w:beforeAutospacing="0" w:after="0" w:afterAutospacing="0" w:line="312" w:lineRule="atLeast"/>
        <w:ind w:firstLine="297"/>
        <w:jc w:val="center"/>
        <w:rPr>
          <w:rFonts w:ascii="Georgia" w:hAnsi="Georgia"/>
          <w:b/>
          <w:color w:val="2A2723"/>
          <w:sz w:val="21"/>
          <w:szCs w:val="21"/>
        </w:rPr>
      </w:pPr>
      <w:r w:rsidRPr="006A01B8">
        <w:rPr>
          <w:rFonts w:ascii="Georgia" w:hAnsi="Georgia"/>
          <w:b/>
          <w:color w:val="2A2723"/>
          <w:sz w:val="21"/>
          <w:szCs w:val="21"/>
        </w:rPr>
        <w:t xml:space="preserve">П. Бейкер и М. </w:t>
      </w:r>
      <w:proofErr w:type="spellStart"/>
      <w:r w:rsidRPr="006A01B8">
        <w:rPr>
          <w:rFonts w:ascii="Georgia" w:hAnsi="Georgia"/>
          <w:b/>
          <w:color w:val="2A2723"/>
          <w:sz w:val="21"/>
          <w:szCs w:val="21"/>
        </w:rPr>
        <w:t>Алворд</w:t>
      </w:r>
      <w:proofErr w:type="spellEnd"/>
      <w:r w:rsidRPr="006A01B8">
        <w:rPr>
          <w:rFonts w:ascii="Georgia" w:hAnsi="Georgia"/>
          <w:b/>
          <w:color w:val="2A2723"/>
          <w:sz w:val="21"/>
          <w:szCs w:val="21"/>
        </w:rPr>
        <w:t xml:space="preserve"> советуют присмотреться, характерны ли для поведения ребенка следующие признаки.</w:t>
      </w:r>
    </w:p>
    <w:p w:rsidR="006A01B8" w:rsidRDefault="006A01B8" w:rsidP="008C67D0">
      <w:pPr>
        <w:pStyle w:val="2"/>
        <w:spacing w:before="0" w:beforeAutospacing="0" w:after="0" w:afterAutospacing="0"/>
        <w:rPr>
          <w:rFonts w:ascii="Georgia" w:hAnsi="Georgia"/>
          <w:bCs w:val="0"/>
          <w:i/>
          <w:color w:val="2A2723"/>
          <w:sz w:val="20"/>
          <w:szCs w:val="20"/>
        </w:rPr>
      </w:pPr>
    </w:p>
    <w:p w:rsidR="008C67D0" w:rsidRPr="006A01B8" w:rsidRDefault="008C67D0" w:rsidP="008C67D0">
      <w:pPr>
        <w:pStyle w:val="2"/>
        <w:spacing w:before="0" w:beforeAutospacing="0" w:after="0" w:afterAutospacing="0"/>
        <w:rPr>
          <w:rFonts w:ascii="Georgia" w:hAnsi="Georgia"/>
          <w:bCs w:val="0"/>
          <w:i/>
          <w:color w:val="2A2723"/>
          <w:sz w:val="20"/>
          <w:szCs w:val="20"/>
        </w:rPr>
      </w:pPr>
      <w:r w:rsidRPr="006A01B8">
        <w:rPr>
          <w:rFonts w:ascii="Georgia" w:hAnsi="Georgia"/>
          <w:bCs w:val="0"/>
          <w:i/>
          <w:color w:val="2A2723"/>
          <w:sz w:val="20"/>
          <w:szCs w:val="20"/>
        </w:rPr>
        <w:t>Критерии определения тревожности у ребенка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1. Постоянное беспокойство.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2. Трудность, иногда невозможность сконцентрироваться на чем-либо.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3. Мышечное напряжение (например, в области лица, шеи).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4. Раздражительность.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5. Нарушения сна.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Можно предположить, что ребенок тревожен, если хотя бы один из критериев, перечисленных выше, постоянно проявляется в его поведении.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С целью выявления тревожного ребенка используется также следующий опросник (</w:t>
      </w:r>
      <w:proofErr w:type="spellStart"/>
      <w:r>
        <w:rPr>
          <w:rFonts w:ascii="Georgia" w:hAnsi="Georgia"/>
          <w:color w:val="2A2723"/>
          <w:sz w:val="21"/>
          <w:szCs w:val="21"/>
        </w:rPr>
        <w:t>Лаврентьва</w:t>
      </w:r>
      <w:proofErr w:type="spellEnd"/>
      <w:r>
        <w:rPr>
          <w:rFonts w:ascii="Georgia" w:hAnsi="Georgia"/>
          <w:color w:val="2A2723"/>
          <w:sz w:val="21"/>
          <w:szCs w:val="21"/>
        </w:rPr>
        <w:t xml:space="preserve"> Г. П., </w:t>
      </w:r>
      <w:proofErr w:type="spellStart"/>
      <w:r>
        <w:rPr>
          <w:rFonts w:ascii="Georgia" w:hAnsi="Georgia"/>
          <w:color w:val="2A2723"/>
          <w:sz w:val="21"/>
          <w:szCs w:val="21"/>
        </w:rPr>
        <w:t>Титарен-коТ</w:t>
      </w:r>
      <w:proofErr w:type="spellEnd"/>
      <w:r>
        <w:rPr>
          <w:rFonts w:ascii="Georgia" w:hAnsi="Georgia"/>
          <w:color w:val="2A2723"/>
          <w:sz w:val="21"/>
          <w:szCs w:val="21"/>
        </w:rPr>
        <w:t>. М., 1992).</w:t>
      </w:r>
    </w:p>
    <w:p w:rsidR="008C67D0" w:rsidRPr="006A01B8" w:rsidRDefault="008C67D0" w:rsidP="008C67D0">
      <w:pPr>
        <w:pStyle w:val="2"/>
        <w:spacing w:before="0" w:beforeAutospacing="0" w:after="0" w:afterAutospacing="0"/>
        <w:rPr>
          <w:rFonts w:ascii="Georgia" w:hAnsi="Georgia"/>
          <w:bCs w:val="0"/>
          <w:i/>
          <w:color w:val="2A2723"/>
          <w:sz w:val="20"/>
          <w:szCs w:val="20"/>
        </w:rPr>
      </w:pPr>
      <w:r w:rsidRPr="006A01B8">
        <w:rPr>
          <w:rFonts w:ascii="Georgia" w:hAnsi="Georgia"/>
          <w:bCs w:val="0"/>
          <w:i/>
          <w:color w:val="2A2723"/>
          <w:sz w:val="20"/>
          <w:szCs w:val="20"/>
        </w:rPr>
        <w:t>Признаки тревожности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Тревожный ребенок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1. Не может долго работать, не уставая.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2. Ему трудно сосредоточиться на чем-то.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3. Любое задание вызывает излишнее беспокойство.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4. Во время выполнения заданий очень напряжен, скован.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5. Смущается чаще других.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6. Часто говорит о напряженных ситуациях.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7. Как правило, краснеет в незнакомой обстановке.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8. Жалуется, что ему снятся страшные сны.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9. Руки у него обычно холодные и влажные.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10. У него нередко бывает расстройство стула.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11. Сильно потеет, когда волнуется.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12. Не обладает хорошим аппетитом.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13. Спит беспокойно, засыпает с трудом.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14. Пуглив, многое вызывает у него страх.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15. Обычно беспокоен, легко расстраивается.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16. Часто не может сдержать слезы.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17. Плохо переносит ожидание.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18. Не любит браться за новое дело.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19. Не уверен в себе, в своих силах.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20. Боится сталкиваться с трудностями.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Суммируйте количество “плюсов”, чтобы получить общий балл тревожности.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Высокая тревожность — 15—20 баллов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Средняя — 7—14 баллов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Низкая — 1—6 баллов.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 детском саду дети часто испытывают страх разлуки с родителями. Необходимо помнить, что в возрасте двух-трех лет наличие этой черты допустимо и объяснимо. Но если ребенок и в подготовительной группе постоянно плачет при расставании, не сводит глаз с окна, ожидая каждую секунду появления родителей, на это следует обратить особое внимание.</w:t>
      </w:r>
    </w:p>
    <w:p w:rsidR="006A01B8" w:rsidRDefault="006A01B8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</w:p>
    <w:p w:rsidR="006A01B8" w:rsidRDefault="006A01B8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</w:p>
    <w:p w:rsidR="006A01B8" w:rsidRDefault="006A01B8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</w:p>
    <w:p w:rsidR="006A01B8" w:rsidRDefault="006A01B8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</w:p>
    <w:p w:rsidR="006A01B8" w:rsidRDefault="006A01B8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</w:p>
    <w:p w:rsidR="006A01B8" w:rsidRDefault="006A01B8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</w:p>
    <w:p w:rsidR="006A01B8" w:rsidRDefault="006A01B8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</w:p>
    <w:p w:rsidR="006A01B8" w:rsidRDefault="006A01B8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</w:p>
    <w:p w:rsidR="006A01B8" w:rsidRDefault="006A01B8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</w:p>
    <w:p w:rsidR="008C67D0" w:rsidRPr="006A01B8" w:rsidRDefault="008C67D0" w:rsidP="006A01B8">
      <w:pPr>
        <w:pStyle w:val="a3"/>
        <w:spacing w:before="0" w:beforeAutospacing="0" w:after="0" w:afterAutospacing="0" w:line="312" w:lineRule="atLeast"/>
        <w:ind w:firstLine="297"/>
        <w:jc w:val="center"/>
        <w:rPr>
          <w:rFonts w:ascii="Georgia" w:hAnsi="Georgia"/>
          <w:b/>
          <w:color w:val="2A2723"/>
          <w:sz w:val="21"/>
          <w:szCs w:val="21"/>
        </w:rPr>
      </w:pPr>
      <w:bookmarkStart w:id="0" w:name="_GoBack"/>
      <w:bookmarkEnd w:id="0"/>
      <w:r w:rsidRPr="006A01B8">
        <w:rPr>
          <w:rFonts w:ascii="Georgia" w:hAnsi="Georgia"/>
          <w:b/>
          <w:color w:val="2A2723"/>
          <w:sz w:val="21"/>
          <w:szCs w:val="21"/>
        </w:rPr>
        <w:t>Наличие страха разлуки можно определить по следующим критериям (</w:t>
      </w:r>
      <w:proofErr w:type="spellStart"/>
      <w:r w:rsidRPr="006A01B8">
        <w:rPr>
          <w:rFonts w:ascii="Georgia" w:hAnsi="Georgia"/>
          <w:b/>
          <w:color w:val="2A2723"/>
          <w:sz w:val="21"/>
          <w:szCs w:val="21"/>
        </w:rPr>
        <w:t>П.Бейкер</w:t>
      </w:r>
      <w:proofErr w:type="spellEnd"/>
      <w:r w:rsidRPr="006A01B8">
        <w:rPr>
          <w:rFonts w:ascii="Georgia" w:hAnsi="Georgia"/>
          <w:b/>
          <w:color w:val="2A2723"/>
          <w:sz w:val="21"/>
          <w:szCs w:val="21"/>
        </w:rPr>
        <w:t xml:space="preserve">, М. </w:t>
      </w:r>
      <w:proofErr w:type="spellStart"/>
      <w:r w:rsidRPr="006A01B8">
        <w:rPr>
          <w:rFonts w:ascii="Georgia" w:hAnsi="Georgia"/>
          <w:b/>
          <w:color w:val="2A2723"/>
          <w:sz w:val="21"/>
          <w:szCs w:val="21"/>
        </w:rPr>
        <w:t>Алворд</w:t>
      </w:r>
      <w:proofErr w:type="spellEnd"/>
      <w:r w:rsidRPr="006A01B8">
        <w:rPr>
          <w:rFonts w:ascii="Georgia" w:hAnsi="Georgia"/>
          <w:b/>
          <w:color w:val="2A2723"/>
          <w:sz w:val="21"/>
          <w:szCs w:val="21"/>
        </w:rPr>
        <w:t>).</w:t>
      </w:r>
    </w:p>
    <w:p w:rsidR="006A01B8" w:rsidRDefault="006A01B8" w:rsidP="008C67D0">
      <w:pPr>
        <w:pStyle w:val="2"/>
        <w:spacing w:before="0" w:beforeAutospacing="0" w:after="0" w:afterAutospacing="0"/>
        <w:rPr>
          <w:rFonts w:ascii="Georgia" w:hAnsi="Georgia"/>
          <w:bCs w:val="0"/>
          <w:i/>
          <w:color w:val="2A2723"/>
          <w:sz w:val="20"/>
          <w:szCs w:val="20"/>
        </w:rPr>
      </w:pPr>
    </w:p>
    <w:p w:rsidR="008C67D0" w:rsidRPr="006A01B8" w:rsidRDefault="008C67D0" w:rsidP="008C67D0">
      <w:pPr>
        <w:pStyle w:val="2"/>
        <w:spacing w:before="0" w:beforeAutospacing="0" w:after="0" w:afterAutospacing="0"/>
        <w:rPr>
          <w:rFonts w:ascii="Georgia" w:hAnsi="Georgia"/>
          <w:bCs w:val="0"/>
          <w:i/>
          <w:color w:val="2A2723"/>
          <w:sz w:val="20"/>
          <w:szCs w:val="20"/>
        </w:rPr>
      </w:pPr>
      <w:r w:rsidRPr="006A01B8">
        <w:rPr>
          <w:rFonts w:ascii="Georgia" w:hAnsi="Georgia"/>
          <w:bCs w:val="0"/>
          <w:i/>
          <w:color w:val="2A2723"/>
          <w:sz w:val="20"/>
          <w:szCs w:val="20"/>
        </w:rPr>
        <w:t>Критерии определений страха разлуки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1. Повторяющееся чрезмерное расстройство, печаль при расставании.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2. Постоянное чрезмерное беспокойство о потере, о том, что взрослому может быть плохо.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3. Постоянное чрезмерное беспокойство, что какое-либо событие приведет его к разлуке с семьей.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4. Постоянный отказ идти в детский сад.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5. Постоянный страх остаться одному.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6. Постоянный страх засыпать одному.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7. Постоянные ночные кошмары, в которых ребенок с кем-то разлучается.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8. Постоянные жалобы на недомогание: головную боль, боль в животе и др. (Дети, страдающие страхом расставания, и в самом деле могут заболеть, если много думают о том, что их тревожит).</w:t>
      </w:r>
    </w:p>
    <w:p w:rsidR="008C67D0" w:rsidRDefault="008C67D0" w:rsidP="008C67D0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Если хотя бы три черты проявлялись в поведении ребенка в течение четырех недель, то можно предположить, что у ребенка действительно наблюдается этот вид страха.</w:t>
      </w:r>
    </w:p>
    <w:p w:rsidR="008C67D0" w:rsidRDefault="008C67D0"/>
    <w:sectPr w:rsidR="008C67D0" w:rsidSect="006A01B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F1"/>
    <w:rsid w:val="001B4EDE"/>
    <w:rsid w:val="004926F1"/>
    <w:rsid w:val="006A01B8"/>
    <w:rsid w:val="007C6D5B"/>
    <w:rsid w:val="008C67D0"/>
    <w:rsid w:val="00986886"/>
    <w:rsid w:val="00AA07E9"/>
    <w:rsid w:val="00B5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F1"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AA0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7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F1"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AA0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7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Ступени М</cp:lastModifiedBy>
  <cp:revision>2</cp:revision>
  <cp:lastPrinted>2023-03-15T08:12:00Z</cp:lastPrinted>
  <dcterms:created xsi:type="dcterms:W3CDTF">2023-03-15T08:12:00Z</dcterms:created>
  <dcterms:modified xsi:type="dcterms:W3CDTF">2023-03-15T08:12:00Z</dcterms:modified>
</cp:coreProperties>
</file>